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F9CC" w14:textId="54F6AA7C" w:rsidR="00AF0FB6" w:rsidRPr="00AF0FB6" w:rsidRDefault="00AF0FB6" w:rsidP="00AF0FB6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noProof/>
          <w:color w:val="00B050"/>
          <w:sz w:val="36"/>
          <w:szCs w:val="36"/>
        </w:rPr>
        <w:drawing>
          <wp:inline distT="0" distB="0" distL="0" distR="0" wp14:anchorId="45999E61" wp14:editId="7B99C3BA">
            <wp:extent cx="2000250" cy="1019175"/>
            <wp:effectExtent l="0" t="0" r="0" b="9525"/>
            <wp:docPr id="228474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B4AC9" w14:textId="39F12870" w:rsidR="00AF0FB6" w:rsidRPr="00AF0FB6" w:rsidRDefault="00AF0FB6" w:rsidP="00AF0FB6">
      <w:pPr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3A0A3B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>Mandatory Template 3:</w:t>
      </w:r>
      <w:r w:rsidRPr="00AF0FB6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Notification regarding the Board of Management’s review of the Child Safeguarding Statement</w:t>
      </w:r>
    </w:p>
    <w:p w14:paraId="3A87E1BB" w14:textId="77777777" w:rsidR="00AF0FB6" w:rsidRPr="00AF0FB6" w:rsidRDefault="00AF0FB6" w:rsidP="00AF0FB6">
      <w:pPr>
        <w:rPr>
          <w:rFonts w:ascii="Times New Roman" w:hAnsi="Times New Roman" w:cs="Times New Roman"/>
        </w:rPr>
      </w:pPr>
    </w:p>
    <w:p w14:paraId="49F16EE3" w14:textId="75375039" w:rsidR="00AF0FB6" w:rsidRPr="00AF0FB6" w:rsidRDefault="00AF0FB6" w:rsidP="00AF0FB6">
      <w:pPr>
        <w:rPr>
          <w:rFonts w:ascii="Times New Roman" w:hAnsi="Times New Roman" w:cs="Times New Roman"/>
        </w:rPr>
      </w:pPr>
      <w:r w:rsidRPr="00AF0FB6">
        <w:rPr>
          <w:rFonts w:ascii="Times New Roman" w:hAnsi="Times New Roman" w:cs="Times New Roman"/>
        </w:rPr>
        <w:t>To: All stakeholders of Grange Post Primary School</w:t>
      </w:r>
      <w:r>
        <w:rPr>
          <w:rFonts w:ascii="Times New Roman" w:hAnsi="Times New Roman" w:cs="Times New Roman"/>
        </w:rPr>
        <w:t xml:space="preserve"> Sligo.</w:t>
      </w:r>
    </w:p>
    <w:p w14:paraId="4EB047D1" w14:textId="77777777" w:rsidR="00AF0FB6" w:rsidRPr="00AF0FB6" w:rsidRDefault="00AF0FB6" w:rsidP="00AF0FB6">
      <w:pPr>
        <w:rPr>
          <w:rFonts w:ascii="Times New Roman" w:hAnsi="Times New Roman" w:cs="Times New Roman"/>
        </w:rPr>
      </w:pPr>
    </w:p>
    <w:p w14:paraId="337E31FB" w14:textId="5B7F31E6" w:rsidR="00AF0FB6" w:rsidRPr="00AF0FB6" w:rsidRDefault="00AF0FB6" w:rsidP="00AF0FB6">
      <w:pPr>
        <w:rPr>
          <w:rFonts w:ascii="Times New Roman" w:hAnsi="Times New Roman" w:cs="Times New Roman"/>
        </w:rPr>
      </w:pPr>
      <w:r w:rsidRPr="00AF0FB6">
        <w:rPr>
          <w:rFonts w:ascii="Times New Roman" w:hAnsi="Times New Roman" w:cs="Times New Roman"/>
        </w:rPr>
        <w:t xml:space="preserve">The Board of Management of Grange Post Primary School wishes to inform you that: </w:t>
      </w:r>
    </w:p>
    <w:p w14:paraId="20967421" w14:textId="77777777" w:rsidR="00AF0FB6" w:rsidRPr="00AF0FB6" w:rsidRDefault="00AF0FB6" w:rsidP="00AF0FB6">
      <w:pPr>
        <w:rPr>
          <w:rFonts w:ascii="Times New Roman" w:hAnsi="Times New Roman" w:cs="Times New Roman"/>
        </w:rPr>
      </w:pPr>
    </w:p>
    <w:p w14:paraId="67B849E5" w14:textId="1B903AD6" w:rsidR="00AF0FB6" w:rsidRPr="00AF0FB6" w:rsidRDefault="00AF0FB6" w:rsidP="00AF0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0FB6">
        <w:rPr>
          <w:rFonts w:ascii="Times New Roman" w:hAnsi="Times New Roman" w:cs="Times New Roman"/>
        </w:rPr>
        <w:t>The Board of Management’s annual review of the school’s Child Safeguarding Statement was completed at the Board meeting of</w:t>
      </w:r>
      <w:r w:rsidR="006A7E5E">
        <w:rPr>
          <w:rFonts w:ascii="Times New Roman" w:hAnsi="Times New Roman" w:cs="Times New Roman"/>
        </w:rPr>
        <w:t xml:space="preserve"> 26/11/25</w:t>
      </w:r>
    </w:p>
    <w:p w14:paraId="4739475A" w14:textId="77777777" w:rsidR="00AF0FB6" w:rsidRPr="00AF0FB6" w:rsidRDefault="00AF0FB6" w:rsidP="00AF0FB6">
      <w:pPr>
        <w:rPr>
          <w:rFonts w:ascii="Times New Roman" w:hAnsi="Times New Roman" w:cs="Times New Roman"/>
        </w:rPr>
      </w:pPr>
    </w:p>
    <w:p w14:paraId="5184D78B" w14:textId="644F9CF1" w:rsidR="00AF0FB6" w:rsidRPr="00AF0FB6" w:rsidRDefault="00AF0FB6" w:rsidP="00AF0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0FB6">
        <w:rPr>
          <w:rFonts w:ascii="Times New Roman" w:hAnsi="Times New Roman" w:cs="Times New Roman"/>
        </w:rPr>
        <w:t xml:space="preserve">This review was conducted in accordance with the “Checklist for Review of the Child Safeguarding Statement” published on the Department’s ‘website </w:t>
      </w:r>
      <w:hyperlink r:id="rId6" w:history="1">
        <w:r w:rsidRPr="00AF0FB6">
          <w:rPr>
            <w:rStyle w:val="Hyperlink"/>
            <w:rFonts w:ascii="Times New Roman" w:hAnsi="Times New Roman" w:cs="Times New Roman"/>
          </w:rPr>
          <w:t>www.education.ie</w:t>
        </w:r>
      </w:hyperlink>
    </w:p>
    <w:p w14:paraId="209F1A50" w14:textId="77777777" w:rsidR="00AF0FB6" w:rsidRDefault="00AF0FB6"/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1938"/>
      </w:tblGrid>
      <w:tr w:rsidR="006A7E5E" w14:paraId="1782062D" w14:textId="77777777" w:rsidTr="00442209">
        <w:trPr>
          <w:trHeight w:val="768"/>
        </w:trPr>
        <w:tc>
          <w:tcPr>
            <w:tcW w:w="7088" w:type="dxa"/>
          </w:tcPr>
          <w:p w14:paraId="424FAF21" w14:textId="77777777" w:rsidR="006A7E5E" w:rsidRDefault="006A7E5E" w:rsidP="00442209">
            <w:pPr>
              <w:pStyle w:val="BodyText"/>
              <w:spacing w:before="233"/>
              <w:rPr>
                <w:b/>
                <w:bCs/>
                <w:sz w:val="20"/>
                <w:szCs w:val="20"/>
              </w:rPr>
            </w:pPr>
          </w:p>
          <w:p w14:paraId="05FE6952" w14:textId="77777777" w:rsidR="006A7E5E" w:rsidRDefault="006A7E5E" w:rsidP="00442209">
            <w:pPr>
              <w:pStyle w:val="BodyText"/>
              <w:spacing w:before="233"/>
              <w:rPr>
                <w:b/>
                <w:bCs/>
                <w:sz w:val="20"/>
                <w:szCs w:val="20"/>
              </w:rPr>
            </w:pPr>
            <w:r w:rsidRPr="00E321B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8EE7C6A" wp14:editId="39BAF4EF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246380</wp:posOffset>
                  </wp:positionV>
                  <wp:extent cx="1581150" cy="336550"/>
                  <wp:effectExtent l="0" t="0" r="0" b="6350"/>
                  <wp:wrapTight wrapText="bothSides">
                    <wp:wrapPolygon edited="0">
                      <wp:start x="0" y="0"/>
                      <wp:lineTo x="0" y="20785"/>
                      <wp:lineTo x="21340" y="20785"/>
                      <wp:lineTo x="21340" y="0"/>
                      <wp:lineTo x="0" y="0"/>
                    </wp:wrapPolygon>
                  </wp:wrapTight>
                  <wp:docPr id="1715399257" name="Picture 2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399257" name="Picture 2" descr="A close-up of a signat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321000"/>
                                    </a14:imgEffect>
                                    <a14:imgEffect>
                                      <a14:brightnessContrast contrast="1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2" t="7418" r="30001" b="44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3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1B2A96" w14:textId="77777777" w:rsidR="006A7E5E" w:rsidRPr="00E321B1" w:rsidRDefault="006A7E5E" w:rsidP="00442209">
            <w:pPr>
              <w:pStyle w:val="BodyText"/>
              <w:spacing w:before="233"/>
              <w:rPr>
                <w:b/>
                <w:bCs/>
                <w:sz w:val="20"/>
                <w:szCs w:val="20"/>
              </w:rPr>
            </w:pPr>
            <w:r w:rsidRPr="00E321B1">
              <w:rPr>
                <w:b/>
                <w:bCs/>
                <w:sz w:val="20"/>
                <w:szCs w:val="20"/>
              </w:rPr>
              <w:t xml:space="preserve">Signed </w:t>
            </w:r>
            <w:r>
              <w:rPr>
                <w:b/>
                <w:bCs/>
                <w:sz w:val="20"/>
                <w:szCs w:val="20"/>
              </w:rPr>
              <w:t>by:        (Chairperson)</w:t>
            </w:r>
            <w:r>
              <w:rPr>
                <w:b/>
                <w:bCs/>
                <w:sz w:val="20"/>
                <w:szCs w:val="20"/>
              </w:rPr>
              <w:tab/>
            </w:r>
            <w:r w:rsidRPr="00E321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</w:tcPr>
          <w:p w14:paraId="093D6E06" w14:textId="77777777" w:rsidR="006A7E5E" w:rsidRPr="00892425" w:rsidRDefault="006A7E5E" w:rsidP="00442209">
            <w:pPr>
              <w:pStyle w:val="BodyText"/>
              <w:spacing w:before="233"/>
              <w:rPr>
                <w:sz w:val="20"/>
                <w:szCs w:val="20"/>
              </w:rPr>
            </w:pPr>
          </w:p>
          <w:p w14:paraId="14B29222" w14:textId="77777777" w:rsidR="006A7E5E" w:rsidRPr="00892425" w:rsidRDefault="006A7E5E" w:rsidP="00442209">
            <w:pPr>
              <w:pStyle w:val="BodyText"/>
              <w:spacing w:before="233"/>
              <w:rPr>
                <w:sz w:val="20"/>
                <w:szCs w:val="20"/>
              </w:rPr>
            </w:pPr>
          </w:p>
          <w:p w14:paraId="219CCD70" w14:textId="77777777" w:rsidR="006A7E5E" w:rsidRPr="00892425" w:rsidRDefault="006A7E5E" w:rsidP="00442209">
            <w:pPr>
              <w:pStyle w:val="BodyText"/>
              <w:spacing w:before="233"/>
              <w:rPr>
                <w:sz w:val="20"/>
                <w:szCs w:val="20"/>
              </w:rPr>
            </w:pPr>
            <w:r w:rsidRPr="00892425">
              <w:rPr>
                <w:b/>
                <w:bCs/>
                <w:sz w:val="20"/>
                <w:szCs w:val="20"/>
              </w:rPr>
              <w:t>Date:</w:t>
            </w:r>
            <w:r w:rsidRPr="00892425">
              <w:rPr>
                <w:sz w:val="20"/>
                <w:szCs w:val="20"/>
              </w:rPr>
              <w:t xml:space="preserve"> 26/11/25</w:t>
            </w:r>
          </w:p>
        </w:tc>
      </w:tr>
      <w:tr w:rsidR="006A7E5E" w14:paraId="0FF018A7" w14:textId="77777777" w:rsidTr="00442209">
        <w:trPr>
          <w:trHeight w:val="2181"/>
        </w:trPr>
        <w:tc>
          <w:tcPr>
            <w:tcW w:w="7088" w:type="dxa"/>
          </w:tcPr>
          <w:p w14:paraId="7233A092" w14:textId="77777777" w:rsidR="006A7E5E" w:rsidRDefault="006A7E5E" w:rsidP="00442209">
            <w:pPr>
              <w:pStyle w:val="BodyText"/>
              <w:spacing w:before="233"/>
              <w:rPr>
                <w:b/>
                <w:bCs/>
                <w:sz w:val="20"/>
                <w:szCs w:val="20"/>
              </w:rPr>
            </w:pPr>
            <w:r w:rsidRPr="005715F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499B27F2" wp14:editId="3C523B55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173355</wp:posOffset>
                  </wp:positionV>
                  <wp:extent cx="1695450" cy="549910"/>
                  <wp:effectExtent l="0" t="0" r="0" b="2540"/>
                  <wp:wrapTight wrapText="bothSides">
                    <wp:wrapPolygon edited="0">
                      <wp:start x="0" y="0"/>
                      <wp:lineTo x="0" y="20952"/>
                      <wp:lineTo x="21357" y="20952"/>
                      <wp:lineTo x="21357" y="0"/>
                      <wp:lineTo x="0" y="0"/>
                    </wp:wrapPolygon>
                  </wp:wrapTight>
                  <wp:docPr id="1171045117" name="Picture 1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45117" name="Picture 1" descr="A close up of a sign&#10;&#10;AI-generated content may be incorrect."/>
                          <pic:cNvPicPr/>
                        </pic:nvPicPr>
                        <pic:blipFill rotWithShape="1">
                          <a:blip r:embed="rId9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82000"/>
                                    </a14:imgEffect>
                                    <a14:imgEffect>
                                      <a14:colorTemperature colorTemp="68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3" t="12088" r="9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49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A3F208" w14:textId="77777777" w:rsidR="006A7E5E" w:rsidRPr="00FA2281" w:rsidRDefault="006A7E5E" w:rsidP="00442209">
            <w:pPr>
              <w:pStyle w:val="BodyText"/>
              <w:spacing w:before="233"/>
              <w:rPr>
                <w:sz w:val="22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FA375" wp14:editId="76CE9B70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292100</wp:posOffset>
                      </wp:positionV>
                      <wp:extent cx="1504950" cy="25400"/>
                      <wp:effectExtent l="0" t="0" r="19050" b="31750"/>
                      <wp:wrapNone/>
                      <wp:docPr id="88778430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254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9B73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23pt" to="187.1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" strokecolor="black [3213]">
                      <v:stroke joinstyle="miter"/>
                    </v:line>
                  </w:pict>
                </mc:Fallback>
              </mc:AlternateContent>
            </w:r>
            <w:r w:rsidRPr="00FA2281">
              <w:rPr>
                <w:b/>
                <w:bCs/>
                <w:sz w:val="20"/>
                <w:szCs w:val="20"/>
              </w:rPr>
              <w:t>Signed by</w:t>
            </w:r>
            <w:r>
              <w:rPr>
                <w:b/>
                <w:bCs/>
                <w:sz w:val="20"/>
                <w:szCs w:val="20"/>
              </w:rPr>
              <w:t xml:space="preserve">:   (Secretary)                                                           </w:t>
            </w:r>
          </w:p>
        </w:tc>
        <w:tc>
          <w:tcPr>
            <w:tcW w:w="1938" w:type="dxa"/>
          </w:tcPr>
          <w:p w14:paraId="4988F373" w14:textId="77777777" w:rsidR="006A7E5E" w:rsidRPr="00892425" w:rsidRDefault="006A7E5E" w:rsidP="00442209">
            <w:pPr>
              <w:pStyle w:val="BodyText"/>
              <w:spacing w:before="233"/>
              <w:rPr>
                <w:sz w:val="20"/>
                <w:szCs w:val="20"/>
              </w:rPr>
            </w:pPr>
          </w:p>
          <w:p w14:paraId="25F054C0" w14:textId="77777777" w:rsidR="006A7E5E" w:rsidRPr="00892425" w:rsidRDefault="006A7E5E" w:rsidP="00442209">
            <w:pPr>
              <w:pStyle w:val="BodyText"/>
              <w:spacing w:before="233"/>
              <w:rPr>
                <w:sz w:val="20"/>
                <w:szCs w:val="20"/>
              </w:rPr>
            </w:pPr>
            <w:r w:rsidRPr="00892425">
              <w:rPr>
                <w:b/>
                <w:bCs/>
                <w:sz w:val="20"/>
                <w:szCs w:val="20"/>
              </w:rPr>
              <w:t>Date:</w:t>
            </w:r>
            <w:r w:rsidRPr="00892425">
              <w:rPr>
                <w:sz w:val="20"/>
                <w:szCs w:val="20"/>
              </w:rPr>
              <w:t xml:space="preserve"> 26/11/25</w:t>
            </w:r>
          </w:p>
        </w:tc>
      </w:tr>
    </w:tbl>
    <w:p w14:paraId="72387BD7" w14:textId="4830BC85" w:rsidR="00AF0FB6" w:rsidRDefault="00AF0FB6" w:rsidP="00AF0FB6">
      <w:pPr>
        <w:pStyle w:val="NormalWeb"/>
      </w:pPr>
    </w:p>
    <w:p w14:paraId="3003050F" w14:textId="77777777" w:rsidR="00AF0FB6" w:rsidRDefault="00AF0FB6"/>
    <w:sectPr w:rsidR="00AF0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06B3A"/>
    <w:multiLevelType w:val="hybridMultilevel"/>
    <w:tmpl w:val="96F2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B6"/>
    <w:rsid w:val="000709FE"/>
    <w:rsid w:val="002061A6"/>
    <w:rsid w:val="00372857"/>
    <w:rsid w:val="003A0A3B"/>
    <w:rsid w:val="006A7E5E"/>
    <w:rsid w:val="00942893"/>
    <w:rsid w:val="009645B0"/>
    <w:rsid w:val="00A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FFC7"/>
  <w15:chartTrackingRefBased/>
  <w15:docId w15:val="{D74B2699-65E3-4064-A74F-4173455E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A7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A7E5E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i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Kelly (Grange Post-Primary)</dc:creator>
  <cp:keywords/>
  <dc:description/>
  <cp:lastModifiedBy>Paul Kelly (Grange Post-Primary)</cp:lastModifiedBy>
  <cp:revision>3</cp:revision>
  <dcterms:created xsi:type="dcterms:W3CDTF">2025-11-24T20:34:00Z</dcterms:created>
  <dcterms:modified xsi:type="dcterms:W3CDTF">2025-11-26T14:37:00Z</dcterms:modified>
</cp:coreProperties>
</file>